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61"/>
        <w:gridCol w:w="1096"/>
        <w:gridCol w:w="1040"/>
        <w:gridCol w:w="1287"/>
        <w:gridCol w:w="1093"/>
        <w:gridCol w:w="1096"/>
        <w:gridCol w:w="635"/>
        <w:gridCol w:w="461"/>
        <w:gridCol w:w="1815"/>
        <w:gridCol w:w="701"/>
      </w:tblGrid>
      <w:tr w:rsidR="00166980" w:rsidTr="00166980">
        <w:trPr>
          <w:trHeight w:val="416"/>
        </w:trPr>
        <w:tc>
          <w:tcPr>
            <w:tcW w:w="10485" w:type="dxa"/>
            <w:gridSpan w:val="10"/>
            <w:vAlign w:val="center"/>
          </w:tcPr>
          <w:p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Unit Overview:</w:t>
            </w:r>
            <w:r w:rsidR="0077778A">
              <w:rPr>
                <w:b/>
              </w:rPr>
              <w:t xml:space="preserve"> </w:t>
            </w:r>
            <w:r w:rsidR="00D302B2">
              <w:rPr>
                <w:b/>
              </w:rPr>
              <w:t>Paper 1 – Social influence</w:t>
            </w:r>
            <w:r w:rsidR="00577B8E">
              <w:rPr>
                <w:b/>
              </w:rPr>
              <w:t xml:space="preserve"> </w:t>
            </w:r>
          </w:p>
        </w:tc>
      </w:tr>
      <w:tr w:rsidR="00166980" w:rsidTr="00E23BB5">
        <w:trPr>
          <w:trHeight w:val="419"/>
        </w:trPr>
        <w:tc>
          <w:tcPr>
            <w:tcW w:w="1261" w:type="dxa"/>
            <w:vAlign w:val="center"/>
          </w:tcPr>
          <w:p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Half- Term:</w:t>
            </w:r>
          </w:p>
        </w:tc>
        <w:tc>
          <w:tcPr>
            <w:tcW w:w="1096" w:type="dxa"/>
            <w:vAlign w:val="center"/>
          </w:tcPr>
          <w:p w:rsidR="00166980" w:rsidRPr="00166980" w:rsidRDefault="00166980" w:rsidP="00166980">
            <w:pPr>
              <w:jc w:val="center"/>
            </w:pPr>
            <w:r w:rsidRPr="00D302B2">
              <w:rPr>
                <w:highlight w:val="yellow"/>
              </w:rPr>
              <w:t>AUT 1</w:t>
            </w:r>
          </w:p>
        </w:tc>
        <w:tc>
          <w:tcPr>
            <w:tcW w:w="1040" w:type="dxa"/>
            <w:vAlign w:val="center"/>
          </w:tcPr>
          <w:p w:rsidR="00166980" w:rsidRPr="00166980" w:rsidRDefault="00166980" w:rsidP="00166980">
            <w:pPr>
              <w:jc w:val="center"/>
            </w:pPr>
            <w:r w:rsidRPr="00166980">
              <w:t>AUT 2</w:t>
            </w:r>
          </w:p>
        </w:tc>
        <w:tc>
          <w:tcPr>
            <w:tcW w:w="1287" w:type="dxa"/>
            <w:vAlign w:val="center"/>
          </w:tcPr>
          <w:p w:rsidR="00166980" w:rsidRPr="00166980" w:rsidRDefault="00166980" w:rsidP="00166980">
            <w:pPr>
              <w:jc w:val="center"/>
            </w:pPr>
            <w:r w:rsidRPr="00166980">
              <w:t>SPR 1</w:t>
            </w:r>
          </w:p>
        </w:tc>
        <w:tc>
          <w:tcPr>
            <w:tcW w:w="1093" w:type="dxa"/>
            <w:vAlign w:val="center"/>
          </w:tcPr>
          <w:p w:rsidR="00166980" w:rsidRPr="00166980" w:rsidRDefault="00166980" w:rsidP="00166980">
            <w:pPr>
              <w:jc w:val="center"/>
            </w:pPr>
            <w:r w:rsidRPr="00166980">
              <w:t>SPR 2</w:t>
            </w:r>
          </w:p>
        </w:tc>
        <w:tc>
          <w:tcPr>
            <w:tcW w:w="1096" w:type="dxa"/>
            <w:vAlign w:val="center"/>
          </w:tcPr>
          <w:p w:rsidR="00166980" w:rsidRPr="00166980" w:rsidRDefault="00166980" w:rsidP="00166980">
            <w:pPr>
              <w:jc w:val="center"/>
            </w:pPr>
            <w:r w:rsidRPr="00D302B2">
              <w:t>SUM 1</w:t>
            </w:r>
          </w:p>
        </w:tc>
        <w:tc>
          <w:tcPr>
            <w:tcW w:w="1096" w:type="dxa"/>
            <w:gridSpan w:val="2"/>
            <w:vAlign w:val="center"/>
          </w:tcPr>
          <w:p w:rsidR="00166980" w:rsidRPr="00166980" w:rsidRDefault="00166980" w:rsidP="00166980">
            <w:pPr>
              <w:jc w:val="center"/>
            </w:pPr>
            <w:r w:rsidRPr="00D302B2">
              <w:t>SUM 2</w:t>
            </w:r>
          </w:p>
        </w:tc>
        <w:tc>
          <w:tcPr>
            <w:tcW w:w="1815" w:type="dxa"/>
            <w:vAlign w:val="center"/>
          </w:tcPr>
          <w:p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No of Lessons:</w:t>
            </w:r>
          </w:p>
        </w:tc>
        <w:tc>
          <w:tcPr>
            <w:tcW w:w="701" w:type="dxa"/>
            <w:vAlign w:val="center"/>
          </w:tcPr>
          <w:p w:rsidR="00166980" w:rsidRPr="00166980" w:rsidRDefault="00D302B2" w:rsidP="0016698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66980" w:rsidTr="00166980">
        <w:trPr>
          <w:trHeight w:val="424"/>
        </w:trPr>
        <w:tc>
          <w:tcPr>
            <w:tcW w:w="10485" w:type="dxa"/>
            <w:gridSpan w:val="10"/>
            <w:vAlign w:val="center"/>
          </w:tcPr>
          <w:p w:rsidR="00166980" w:rsidRPr="00166980" w:rsidRDefault="00166980" w:rsidP="00166980">
            <w:pPr>
              <w:jc w:val="center"/>
              <w:rPr>
                <w:b/>
                <w:u w:val="single"/>
              </w:rPr>
            </w:pPr>
            <w:r w:rsidRPr="00166980">
              <w:rPr>
                <w:b/>
                <w:u w:val="single"/>
              </w:rPr>
              <w:t>Key Focus for Unit:</w:t>
            </w:r>
          </w:p>
          <w:p w:rsidR="00A46B26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 xml:space="preserve">What is the key knowledge being delivered? </w:t>
            </w:r>
          </w:p>
          <w:p w:rsidR="00166980" w:rsidRPr="007B5DCF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>What is the intent of this unit?</w:t>
            </w:r>
          </w:p>
        </w:tc>
      </w:tr>
      <w:tr w:rsidR="00166980" w:rsidTr="00166980">
        <w:trPr>
          <w:trHeight w:val="1256"/>
        </w:trPr>
        <w:tc>
          <w:tcPr>
            <w:tcW w:w="10485" w:type="dxa"/>
            <w:gridSpan w:val="10"/>
            <w:vAlign w:val="center"/>
          </w:tcPr>
          <w:p w:rsidR="008A4FA4" w:rsidRPr="00CA5BA5" w:rsidRDefault="008A4FA4" w:rsidP="00D71BAC">
            <w:pPr>
              <w:rPr>
                <w:b/>
                <w:u w:val="single"/>
              </w:rPr>
            </w:pPr>
            <w:r w:rsidRPr="00CA5BA5">
              <w:rPr>
                <w:b/>
                <w:u w:val="single"/>
              </w:rPr>
              <w:t xml:space="preserve">Social influence </w:t>
            </w:r>
          </w:p>
          <w:p w:rsidR="00CA5BA5" w:rsidRPr="00D71BAC" w:rsidRDefault="00CA5BA5" w:rsidP="00D71BAC">
            <w:pPr>
              <w:rPr>
                <w:b/>
              </w:rPr>
            </w:pPr>
          </w:p>
          <w:p w:rsidR="00D71BAC" w:rsidRPr="008A4FA4" w:rsidRDefault="00D71BAC" w:rsidP="00CA5BA5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D71BAC">
              <w:rPr>
                <w:rFonts w:eastAsia="Times New Roman" w:cstheme="minorHAnsi"/>
                <w:lang w:eastAsia="en-GB"/>
              </w:rPr>
              <w:t>Types of conformity</w:t>
            </w:r>
            <w:r w:rsidR="008A4FA4">
              <w:rPr>
                <w:rFonts w:eastAsia="Times New Roman" w:cstheme="minorHAnsi"/>
                <w:lang w:eastAsia="en-GB"/>
              </w:rPr>
              <w:t xml:space="preserve">: </w:t>
            </w:r>
            <w:r w:rsidR="00577B8E" w:rsidRPr="008A4FA4">
              <w:rPr>
                <w:rFonts w:eastAsia="Times New Roman" w:cstheme="minorHAnsi"/>
                <w:lang w:eastAsia="en-GB"/>
              </w:rPr>
              <w:t>I</w:t>
            </w:r>
            <w:r w:rsidRPr="008A4FA4">
              <w:rPr>
                <w:rFonts w:eastAsia="Times New Roman" w:cstheme="minorHAnsi"/>
                <w:lang w:eastAsia="en-GB"/>
              </w:rPr>
              <w:t>nternalisatio</w:t>
            </w:r>
            <w:r w:rsidR="008A4FA4">
              <w:rPr>
                <w:rFonts w:eastAsia="Times New Roman" w:cstheme="minorHAnsi"/>
                <w:lang w:eastAsia="en-GB"/>
              </w:rPr>
              <w:t xml:space="preserve">n, </w:t>
            </w:r>
            <w:r w:rsidR="00577B8E" w:rsidRPr="008A4FA4">
              <w:rPr>
                <w:rFonts w:eastAsia="Times New Roman" w:cstheme="minorHAnsi"/>
                <w:lang w:eastAsia="en-GB"/>
              </w:rPr>
              <w:t>I</w:t>
            </w:r>
            <w:r w:rsidRPr="008A4FA4">
              <w:rPr>
                <w:rFonts w:eastAsia="Times New Roman" w:cstheme="minorHAnsi"/>
                <w:lang w:eastAsia="en-GB"/>
              </w:rPr>
              <w:t>dentification</w:t>
            </w:r>
            <w:r w:rsidR="008A4FA4">
              <w:rPr>
                <w:rFonts w:eastAsia="Times New Roman" w:cstheme="minorHAnsi"/>
                <w:lang w:eastAsia="en-GB"/>
              </w:rPr>
              <w:t xml:space="preserve"> and </w:t>
            </w:r>
            <w:r w:rsidR="00577B8E" w:rsidRPr="008A4FA4">
              <w:rPr>
                <w:rFonts w:eastAsia="Times New Roman" w:cstheme="minorHAnsi"/>
                <w:lang w:eastAsia="en-GB"/>
              </w:rPr>
              <w:t>C</w:t>
            </w:r>
            <w:r w:rsidRPr="008A4FA4">
              <w:rPr>
                <w:rFonts w:eastAsia="Times New Roman" w:cstheme="minorHAnsi"/>
                <w:lang w:eastAsia="en-GB"/>
              </w:rPr>
              <w:t>ompliance</w:t>
            </w:r>
          </w:p>
          <w:p w:rsidR="00577B8E" w:rsidRDefault="00D71BAC" w:rsidP="00CA5B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302B2">
              <w:rPr>
                <w:rFonts w:eastAsia="Times New Roman" w:cstheme="minorHAnsi"/>
                <w:lang w:eastAsia="en-GB"/>
              </w:rPr>
              <w:t xml:space="preserve">Explanations for conformity: </w:t>
            </w:r>
          </w:p>
          <w:p w:rsidR="00577B8E" w:rsidRPr="008A4FA4" w:rsidRDefault="00577B8E" w:rsidP="00CA5BA5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</w:t>
            </w:r>
            <w:r w:rsidR="00D71BAC" w:rsidRPr="00D302B2">
              <w:rPr>
                <w:rFonts w:eastAsia="Times New Roman" w:cstheme="minorHAnsi"/>
                <w:lang w:eastAsia="en-GB"/>
              </w:rPr>
              <w:t xml:space="preserve">nformational social influence </w:t>
            </w:r>
            <w:r w:rsidR="008A4FA4">
              <w:rPr>
                <w:rFonts w:eastAsia="Times New Roman" w:cstheme="minorHAnsi"/>
                <w:lang w:eastAsia="en-GB"/>
              </w:rPr>
              <w:t xml:space="preserve">and </w:t>
            </w:r>
            <w:r w:rsidRPr="008A4FA4">
              <w:rPr>
                <w:rFonts w:eastAsia="Times New Roman" w:cstheme="minorHAnsi"/>
                <w:lang w:eastAsia="en-GB"/>
              </w:rPr>
              <w:t>N</w:t>
            </w:r>
            <w:r w:rsidR="00D71BAC" w:rsidRPr="00D302B2">
              <w:rPr>
                <w:rFonts w:eastAsia="Times New Roman" w:cstheme="minorHAnsi"/>
                <w:lang w:eastAsia="en-GB"/>
              </w:rPr>
              <w:t>ormative social influence</w:t>
            </w:r>
          </w:p>
          <w:p w:rsidR="00D71BAC" w:rsidRPr="00D302B2" w:rsidRDefault="00577B8E" w:rsidP="00CA5BA5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</w:t>
            </w:r>
            <w:r w:rsidR="00D71BAC" w:rsidRPr="00D302B2">
              <w:rPr>
                <w:rFonts w:eastAsia="Times New Roman" w:cstheme="minorHAnsi"/>
                <w:lang w:eastAsia="en-GB"/>
              </w:rPr>
              <w:t>ariables affecting conformity including group size, unanimity and task difficulty as investigated by Asch.</w:t>
            </w:r>
          </w:p>
          <w:p w:rsidR="00D71BAC" w:rsidRPr="00D302B2" w:rsidRDefault="00D71BAC" w:rsidP="00CA5B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302B2">
              <w:rPr>
                <w:rFonts w:eastAsia="Times New Roman" w:cstheme="minorHAnsi"/>
                <w:lang w:eastAsia="en-GB"/>
              </w:rPr>
              <w:t>Conformity to social roles as investigated by Zimbardo.</w:t>
            </w:r>
          </w:p>
          <w:p w:rsidR="00577B8E" w:rsidRDefault="00D71BAC" w:rsidP="00CA5B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302B2">
              <w:rPr>
                <w:rFonts w:eastAsia="Times New Roman" w:cstheme="minorHAnsi"/>
                <w:lang w:eastAsia="en-GB"/>
              </w:rPr>
              <w:t>Explanations for obedience</w:t>
            </w:r>
          </w:p>
          <w:p w:rsidR="00577B8E" w:rsidRDefault="00577B8E" w:rsidP="00CA5BA5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</w:t>
            </w:r>
            <w:r w:rsidR="00D71BAC" w:rsidRPr="00D302B2">
              <w:rPr>
                <w:rFonts w:eastAsia="Times New Roman" w:cstheme="minorHAnsi"/>
                <w:lang w:eastAsia="en-GB"/>
              </w:rPr>
              <w:t>gentic state and legitimacy of authority</w:t>
            </w:r>
          </w:p>
          <w:p w:rsidR="00D71BAC" w:rsidRPr="00D71BAC" w:rsidRDefault="00577B8E" w:rsidP="00CA5BA5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</w:t>
            </w:r>
            <w:r w:rsidR="00D71BAC" w:rsidRPr="00D302B2">
              <w:rPr>
                <w:rFonts w:eastAsia="Times New Roman" w:cstheme="minorHAnsi"/>
                <w:lang w:eastAsia="en-GB"/>
              </w:rPr>
              <w:t>ituational variables affecting obedience including proximit</w:t>
            </w:r>
            <w:r>
              <w:rPr>
                <w:rFonts w:eastAsia="Times New Roman" w:cstheme="minorHAnsi"/>
                <w:lang w:eastAsia="en-GB"/>
              </w:rPr>
              <w:t xml:space="preserve">y, uniform and </w:t>
            </w:r>
            <w:r w:rsidR="00D71BAC" w:rsidRPr="00D302B2">
              <w:rPr>
                <w:rFonts w:eastAsia="Times New Roman" w:cstheme="minorHAnsi"/>
                <w:lang w:eastAsia="en-GB"/>
              </w:rPr>
              <w:t>location, as investigated by Milgram</w:t>
            </w:r>
            <w:r>
              <w:rPr>
                <w:rFonts w:eastAsia="Times New Roman" w:cstheme="minorHAnsi"/>
                <w:lang w:eastAsia="en-GB"/>
              </w:rPr>
              <w:t xml:space="preserve">. </w:t>
            </w:r>
          </w:p>
          <w:p w:rsidR="00D71BAC" w:rsidRPr="00D302B2" w:rsidRDefault="00D71BAC" w:rsidP="00CA5B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302B2">
              <w:rPr>
                <w:rFonts w:eastAsia="Times New Roman" w:cstheme="minorHAnsi"/>
                <w:lang w:eastAsia="en-GB"/>
              </w:rPr>
              <w:t>Dispositional explanation for obedienc</w:t>
            </w:r>
            <w:r w:rsidR="008A4FA4">
              <w:rPr>
                <w:rFonts w:eastAsia="Times New Roman" w:cstheme="minorHAnsi"/>
                <w:lang w:eastAsia="en-GB"/>
              </w:rPr>
              <w:t xml:space="preserve">e: </w:t>
            </w:r>
            <w:r w:rsidR="00577B8E" w:rsidRPr="008A4FA4">
              <w:rPr>
                <w:rFonts w:eastAsia="Times New Roman" w:cstheme="minorHAnsi"/>
                <w:lang w:eastAsia="en-GB"/>
              </w:rPr>
              <w:t>T</w:t>
            </w:r>
            <w:r w:rsidRPr="00D302B2">
              <w:rPr>
                <w:rFonts w:eastAsia="Times New Roman" w:cstheme="minorHAnsi"/>
                <w:lang w:eastAsia="en-GB"/>
              </w:rPr>
              <w:t>he Authoritarian Personality.</w:t>
            </w:r>
          </w:p>
          <w:p w:rsidR="00577B8E" w:rsidRDefault="00D71BAC" w:rsidP="00CA5B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302B2">
              <w:rPr>
                <w:rFonts w:eastAsia="Times New Roman" w:cstheme="minorHAnsi"/>
                <w:lang w:eastAsia="en-GB"/>
              </w:rPr>
              <w:t>Explanations of resistance to social influence</w:t>
            </w:r>
          </w:p>
          <w:p w:rsidR="00D71BAC" w:rsidRPr="00D302B2" w:rsidRDefault="00577B8E" w:rsidP="00CA5BA5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Social </w:t>
            </w:r>
            <w:r w:rsidR="00D71BAC" w:rsidRPr="00D302B2">
              <w:rPr>
                <w:rFonts w:eastAsia="Times New Roman" w:cstheme="minorHAnsi"/>
                <w:lang w:eastAsia="en-GB"/>
              </w:rPr>
              <w:t>suppor</w:t>
            </w:r>
            <w:r w:rsidR="008A4FA4">
              <w:rPr>
                <w:rFonts w:eastAsia="Times New Roman" w:cstheme="minorHAnsi"/>
                <w:lang w:eastAsia="en-GB"/>
              </w:rPr>
              <w:t xml:space="preserve">t and </w:t>
            </w:r>
            <w:r w:rsidRPr="008A4FA4">
              <w:rPr>
                <w:rFonts w:eastAsia="Times New Roman" w:cstheme="minorHAnsi"/>
                <w:lang w:eastAsia="en-GB"/>
              </w:rPr>
              <w:t>L</w:t>
            </w:r>
            <w:r w:rsidR="00D71BAC" w:rsidRPr="00D302B2">
              <w:rPr>
                <w:rFonts w:eastAsia="Times New Roman" w:cstheme="minorHAnsi"/>
                <w:lang w:eastAsia="en-GB"/>
              </w:rPr>
              <w:t>ocus of control.</w:t>
            </w:r>
          </w:p>
          <w:p w:rsidR="00577B8E" w:rsidRDefault="00D71BAC" w:rsidP="00CA5B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302B2">
              <w:rPr>
                <w:rFonts w:eastAsia="Times New Roman" w:cstheme="minorHAnsi"/>
                <w:lang w:eastAsia="en-GB"/>
              </w:rPr>
              <w:t>Minority influence</w:t>
            </w:r>
          </w:p>
          <w:p w:rsidR="00D71BAC" w:rsidRDefault="00577B8E" w:rsidP="00CA5BA5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Examining how minority view can become the majority view through</w:t>
            </w:r>
            <w:r w:rsidR="00D71BAC" w:rsidRPr="00D302B2">
              <w:rPr>
                <w:rFonts w:eastAsia="Times New Roman" w:cstheme="minorHAnsi"/>
                <w:lang w:eastAsia="en-GB"/>
              </w:rPr>
              <w:t xml:space="preserve"> consistency, commitment and flexibility.</w:t>
            </w:r>
          </w:p>
          <w:p w:rsidR="00577B8E" w:rsidRPr="00D302B2" w:rsidRDefault="00577B8E" w:rsidP="00CA5BA5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Moscovici’s research </w:t>
            </w:r>
          </w:p>
          <w:p w:rsidR="00CA5BA5" w:rsidRPr="00E23BB5" w:rsidRDefault="00D71BAC" w:rsidP="00E23BB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D302B2">
              <w:rPr>
                <w:rFonts w:eastAsia="Times New Roman" w:cstheme="minorHAnsi"/>
                <w:lang w:eastAsia="en-GB"/>
              </w:rPr>
              <w:t>The role of social influence processes in social change</w:t>
            </w:r>
          </w:p>
        </w:tc>
      </w:tr>
      <w:tr w:rsidR="00A46B26" w:rsidTr="00A46B26">
        <w:trPr>
          <w:trHeight w:val="441"/>
        </w:trPr>
        <w:tc>
          <w:tcPr>
            <w:tcW w:w="10485" w:type="dxa"/>
            <w:gridSpan w:val="10"/>
            <w:vAlign w:val="center"/>
          </w:tcPr>
          <w:p w:rsid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Knowledge and Big Ideas:</w:t>
            </w:r>
          </w:p>
          <w:p w:rsidR="00A46B26" w:rsidRDefault="00A46B26" w:rsidP="00A46B26">
            <w:pPr>
              <w:jc w:val="center"/>
              <w:rPr>
                <w:i/>
              </w:rPr>
            </w:pPr>
            <w:r>
              <w:rPr>
                <w:i/>
              </w:rPr>
              <w:t xml:space="preserve"> What </w:t>
            </w:r>
            <w:r w:rsidRPr="006D174A">
              <w:rPr>
                <w:b/>
                <w:bCs/>
                <w:i/>
              </w:rPr>
              <w:t>Powerful Knowledge</w:t>
            </w:r>
            <w:r>
              <w:rPr>
                <w:i/>
              </w:rPr>
              <w:t xml:space="preserve"> and </w:t>
            </w:r>
            <w:r w:rsidRPr="006D174A">
              <w:rPr>
                <w:b/>
                <w:bCs/>
                <w:i/>
              </w:rPr>
              <w:t>Big Ideas</w:t>
            </w:r>
            <w:r>
              <w:rPr>
                <w:i/>
              </w:rPr>
              <w:t xml:space="preserve"> are</w:t>
            </w:r>
            <w:r w:rsidRPr="00A46B26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A46B26">
              <w:rPr>
                <w:i/>
              </w:rPr>
              <w:t>xplore</w:t>
            </w:r>
            <w:r>
              <w:rPr>
                <w:i/>
              </w:rPr>
              <w:t>d</w:t>
            </w:r>
            <w:r w:rsidRPr="00A46B26">
              <w:rPr>
                <w:i/>
              </w:rPr>
              <w:t xml:space="preserve"> in this Unit? </w:t>
            </w:r>
          </w:p>
          <w:p w:rsidR="00D302B2" w:rsidRDefault="00A46B26" w:rsidP="00A46B26">
            <w:pPr>
              <w:jc w:val="center"/>
              <w:rPr>
                <w:i/>
              </w:rPr>
            </w:pPr>
            <w:r w:rsidRPr="00A46B26">
              <w:rPr>
                <w:i/>
              </w:rPr>
              <w:t>How have these progressed from previous learning?</w:t>
            </w:r>
            <w:r w:rsidR="00501DFE">
              <w:rPr>
                <w:i/>
              </w:rPr>
              <w:t xml:space="preserve"> </w:t>
            </w:r>
          </w:p>
          <w:p w:rsidR="00A46B26" w:rsidRPr="00A46B26" w:rsidRDefault="00501DFE" w:rsidP="00A46B26">
            <w:pPr>
              <w:jc w:val="center"/>
              <w:rPr>
                <w:i/>
              </w:rPr>
            </w:pPr>
            <w:r>
              <w:rPr>
                <w:i/>
              </w:rPr>
              <w:t xml:space="preserve">What </w:t>
            </w:r>
            <w:r w:rsidRPr="006D174A">
              <w:rPr>
                <w:b/>
                <w:bCs/>
                <w:i/>
              </w:rPr>
              <w:t>gaps in knowledge</w:t>
            </w:r>
            <w:r>
              <w:rPr>
                <w:i/>
              </w:rPr>
              <w:t xml:space="preserve"> have you identified from </w:t>
            </w:r>
            <w:r w:rsidRPr="006D174A">
              <w:rPr>
                <w:b/>
                <w:bCs/>
                <w:i/>
              </w:rPr>
              <w:t xml:space="preserve">baselining </w:t>
            </w:r>
            <w:r>
              <w:rPr>
                <w:i/>
              </w:rPr>
              <w:t>and how are the being closed?</w:t>
            </w:r>
          </w:p>
        </w:tc>
      </w:tr>
      <w:tr w:rsidR="00A46B26" w:rsidTr="00166980">
        <w:trPr>
          <w:trHeight w:val="1256"/>
        </w:trPr>
        <w:tc>
          <w:tcPr>
            <w:tcW w:w="10485" w:type="dxa"/>
            <w:gridSpan w:val="10"/>
            <w:vAlign w:val="center"/>
          </w:tcPr>
          <w:p w:rsidR="00A46B26" w:rsidRDefault="00A46B26" w:rsidP="00166980"/>
          <w:p w:rsidR="00EC0572" w:rsidRDefault="00EC0572" w:rsidP="00D302B2">
            <w:r w:rsidRPr="00EC0572">
              <w:rPr>
                <w:b/>
              </w:rPr>
              <w:t>Big Ideas:</w:t>
            </w:r>
            <w:r>
              <w:t xml:space="preserve"> </w:t>
            </w:r>
          </w:p>
          <w:p w:rsidR="00577B8E" w:rsidRDefault="00D302B2" w:rsidP="00D302B2">
            <w:pPr>
              <w:pStyle w:val="ListParagraph"/>
              <w:numPr>
                <w:ilvl w:val="0"/>
                <w:numId w:val="13"/>
              </w:numPr>
            </w:pPr>
            <w:r>
              <w:t xml:space="preserve">Social influence </w:t>
            </w:r>
            <w:r w:rsidR="00E23BB5">
              <w:br/>
            </w:r>
          </w:p>
          <w:p w:rsidR="00D302B2" w:rsidRDefault="00D302B2" w:rsidP="00D302B2">
            <w:pPr>
              <w:rPr>
                <w:b/>
              </w:rPr>
            </w:pPr>
            <w:r>
              <w:rPr>
                <w:b/>
              </w:rPr>
              <w:t>Powerful</w:t>
            </w:r>
            <w:r w:rsidR="00365ACC" w:rsidRPr="00365ACC">
              <w:rPr>
                <w:b/>
              </w:rPr>
              <w:t xml:space="preserve"> Knowledge</w:t>
            </w:r>
            <w:r w:rsidR="00365ACC">
              <w:rPr>
                <w:b/>
              </w:rPr>
              <w:t xml:space="preserve">: </w:t>
            </w:r>
          </w:p>
          <w:p w:rsidR="00D71BAC" w:rsidRDefault="00D71BAC" w:rsidP="00D71BAC">
            <w:pPr>
              <w:pStyle w:val="ListParagraph"/>
              <w:numPr>
                <w:ilvl w:val="0"/>
                <w:numId w:val="15"/>
              </w:numPr>
            </w:pPr>
            <w:r>
              <w:t xml:space="preserve">Types of conformity </w:t>
            </w:r>
          </w:p>
          <w:p w:rsidR="00D71BAC" w:rsidRDefault="00D71BAC" w:rsidP="00D71BAC">
            <w:pPr>
              <w:pStyle w:val="ListParagraph"/>
              <w:numPr>
                <w:ilvl w:val="0"/>
                <w:numId w:val="15"/>
              </w:numPr>
            </w:pPr>
            <w:r>
              <w:t xml:space="preserve">Conformity to social roles </w:t>
            </w:r>
          </w:p>
          <w:p w:rsidR="00D71BAC" w:rsidRDefault="00D71BAC" w:rsidP="00D71BAC">
            <w:pPr>
              <w:pStyle w:val="ListParagraph"/>
              <w:numPr>
                <w:ilvl w:val="0"/>
                <w:numId w:val="15"/>
              </w:numPr>
            </w:pPr>
            <w:r>
              <w:t xml:space="preserve">Explanations for obedience </w:t>
            </w:r>
          </w:p>
          <w:p w:rsidR="00D71BAC" w:rsidRDefault="00D71BAC" w:rsidP="00D71BAC">
            <w:pPr>
              <w:pStyle w:val="ListParagraph"/>
              <w:numPr>
                <w:ilvl w:val="0"/>
                <w:numId w:val="15"/>
              </w:numPr>
            </w:pPr>
            <w:r>
              <w:t xml:space="preserve">Resistance to social influence </w:t>
            </w:r>
          </w:p>
          <w:p w:rsidR="00D71BAC" w:rsidRDefault="00D71BAC" w:rsidP="00D71BAC">
            <w:pPr>
              <w:pStyle w:val="ListParagraph"/>
              <w:numPr>
                <w:ilvl w:val="0"/>
                <w:numId w:val="15"/>
              </w:numPr>
            </w:pPr>
            <w:r>
              <w:t>Minority influence</w:t>
            </w:r>
          </w:p>
          <w:p w:rsidR="00104B63" w:rsidRDefault="00104B63" w:rsidP="00104B63"/>
          <w:p w:rsidR="00104B63" w:rsidRPr="00D71BAC" w:rsidRDefault="00104B63" w:rsidP="00104B63">
            <w:r>
              <w:t>Students will utilise their GCSE maths skills for data analysis to examine experimental results</w:t>
            </w:r>
            <w:r w:rsidR="00577B8E">
              <w:t xml:space="preserve">. </w:t>
            </w:r>
          </w:p>
          <w:p w:rsidR="00365ACC" w:rsidRPr="00D302B2" w:rsidRDefault="00365ACC" w:rsidP="00D71BAC">
            <w:pPr>
              <w:pStyle w:val="ListParagraph"/>
              <w:rPr>
                <w:rFonts w:cstheme="minorHAnsi"/>
              </w:rPr>
            </w:pPr>
          </w:p>
          <w:p w:rsidR="00A46B26" w:rsidRDefault="00A46B26" w:rsidP="00104B63"/>
        </w:tc>
      </w:tr>
      <w:tr w:rsidR="007B5DCF" w:rsidTr="007B5DCF">
        <w:tc>
          <w:tcPr>
            <w:tcW w:w="10485" w:type="dxa"/>
            <w:gridSpan w:val="10"/>
            <w:vAlign w:val="center"/>
          </w:tcPr>
          <w:p w:rsidR="007B5DCF" w:rsidRPr="00166980" w:rsidRDefault="007B5DCF" w:rsidP="007B5D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Assessment</w:t>
            </w:r>
            <w:r w:rsidRPr="00166980">
              <w:rPr>
                <w:b/>
                <w:u w:val="single"/>
              </w:rPr>
              <w:t>:</w:t>
            </w:r>
          </w:p>
          <w:p w:rsidR="00A46B26" w:rsidRDefault="007B5DCF" w:rsidP="007B5DCF">
            <w:pPr>
              <w:jc w:val="center"/>
              <w:rPr>
                <w:i/>
              </w:rPr>
            </w:pPr>
            <w:r>
              <w:rPr>
                <w:i/>
              </w:rPr>
              <w:t>How will this unit be assessed</w:t>
            </w:r>
            <w:r w:rsidRPr="007B5DC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:rsidR="007B5DCF" w:rsidRDefault="007B5DCF" w:rsidP="007B5DCF">
            <w:pPr>
              <w:jc w:val="center"/>
              <w:rPr>
                <w:i/>
              </w:rPr>
            </w:pPr>
            <w:r>
              <w:rPr>
                <w:i/>
              </w:rPr>
              <w:t>What is the frequency of assessments – baselines etc?</w:t>
            </w:r>
          </w:p>
          <w:p w:rsidR="00805A5E" w:rsidRDefault="00805A5E" w:rsidP="007B5DCF">
            <w:pPr>
              <w:jc w:val="center"/>
            </w:pPr>
          </w:p>
        </w:tc>
      </w:tr>
      <w:tr w:rsidR="00A46B26" w:rsidTr="008F6CD1">
        <w:tc>
          <w:tcPr>
            <w:tcW w:w="10485" w:type="dxa"/>
            <w:gridSpan w:val="10"/>
            <w:vAlign w:val="center"/>
          </w:tcPr>
          <w:p w:rsidR="00805A5E" w:rsidRDefault="00805A5E" w:rsidP="00805A5E">
            <w:pPr>
              <w:pStyle w:val="ListParagraph"/>
              <w:numPr>
                <w:ilvl w:val="0"/>
                <w:numId w:val="20"/>
              </w:numPr>
            </w:pPr>
            <w:r>
              <w:t xml:space="preserve">Each lesson incorporates low stakes quizzes and mini whiteboard feedback </w:t>
            </w:r>
          </w:p>
          <w:p w:rsidR="00805A5E" w:rsidRDefault="00805A5E" w:rsidP="00805A5E">
            <w:pPr>
              <w:pStyle w:val="ListParagraph"/>
              <w:numPr>
                <w:ilvl w:val="0"/>
                <w:numId w:val="20"/>
              </w:numPr>
            </w:pPr>
            <w:r>
              <w:t xml:space="preserve">Homework consists of fortnightly 8 mark or </w:t>
            </w:r>
            <w:proofErr w:type="gramStart"/>
            <w:r>
              <w:t>16 mark</w:t>
            </w:r>
            <w:proofErr w:type="gramEnd"/>
            <w:r>
              <w:t xml:space="preserve"> A level exam style question </w:t>
            </w:r>
            <w:r>
              <w:br/>
            </w:r>
          </w:p>
          <w:p w:rsidR="00805A5E" w:rsidRDefault="00EF50B6" w:rsidP="00E23BB5">
            <w:pPr>
              <w:pStyle w:val="ListParagraph"/>
              <w:numPr>
                <w:ilvl w:val="0"/>
                <w:numId w:val="20"/>
              </w:numPr>
            </w:pPr>
            <w:r w:rsidRPr="00EF50B6">
              <w:rPr>
                <w:b/>
                <w:u w:val="single"/>
              </w:rPr>
              <w:lastRenderedPageBreak/>
              <w:t>Baseline assessment:</w:t>
            </w:r>
            <w:r>
              <w:t xml:space="preserve"> </w:t>
            </w:r>
          </w:p>
          <w:p w:rsidR="00E23BB5" w:rsidRDefault="00E23BB5" w:rsidP="00805A5E">
            <w:pPr>
              <w:pStyle w:val="ListParagraph"/>
              <w:numPr>
                <w:ilvl w:val="1"/>
                <w:numId w:val="20"/>
              </w:numPr>
            </w:pPr>
            <w:r>
              <w:t xml:space="preserve">Course suitability assessment </w:t>
            </w:r>
            <w:r>
              <w:t xml:space="preserve">after week 3. This will serve as a baseline assessment. </w:t>
            </w:r>
          </w:p>
          <w:p w:rsidR="00805A5E" w:rsidRDefault="00EF50B6" w:rsidP="00E23BB5">
            <w:pPr>
              <w:pStyle w:val="ListParagraph"/>
              <w:numPr>
                <w:ilvl w:val="0"/>
                <w:numId w:val="20"/>
              </w:numPr>
            </w:pPr>
            <w:r w:rsidRPr="00EF50B6">
              <w:rPr>
                <w:b/>
                <w:u w:val="single"/>
              </w:rPr>
              <w:t>Final unit assessment</w:t>
            </w:r>
            <w:r w:rsidR="00D71BAC" w:rsidRPr="00EF50B6">
              <w:rPr>
                <w:b/>
                <w:u w:val="single"/>
              </w:rPr>
              <w:t>:</w:t>
            </w:r>
            <w:r w:rsidR="00D71BAC">
              <w:t xml:space="preserve"> </w:t>
            </w:r>
          </w:p>
          <w:p w:rsidR="00D302B2" w:rsidRDefault="00D71BAC" w:rsidP="00805A5E">
            <w:pPr>
              <w:pStyle w:val="ListParagraph"/>
              <w:numPr>
                <w:ilvl w:val="1"/>
                <w:numId w:val="20"/>
              </w:numPr>
            </w:pPr>
            <w:proofErr w:type="gramStart"/>
            <w:r>
              <w:t>24 mark</w:t>
            </w:r>
            <w:proofErr w:type="gramEnd"/>
            <w:r w:rsidR="00805A5E">
              <w:t xml:space="preserve"> assessment</w:t>
            </w:r>
            <w:r>
              <w:t xml:space="preserve"> to mimic a level paper</w:t>
            </w:r>
            <w:r w:rsidR="008A4FA4">
              <w:t xml:space="preserve"> </w:t>
            </w:r>
            <w:r w:rsidR="00805A5E">
              <w:t xml:space="preserve">section </w:t>
            </w:r>
          </w:p>
          <w:p w:rsidR="00D71BAC" w:rsidRDefault="00D71BAC" w:rsidP="00D71BAC"/>
        </w:tc>
      </w:tr>
      <w:tr w:rsidR="00EF50B6" w:rsidTr="00EF50B6">
        <w:trPr>
          <w:trHeight w:val="266"/>
        </w:trPr>
        <w:tc>
          <w:tcPr>
            <w:tcW w:w="3397" w:type="dxa"/>
            <w:gridSpan w:val="3"/>
            <w:vAlign w:val="center"/>
          </w:tcPr>
          <w:p w:rsidR="00EF50B6" w:rsidRPr="00A46B26" w:rsidRDefault="00EF50B6" w:rsidP="00EF50B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lastRenderedPageBreak/>
              <w:t>Key Skills Explored</w:t>
            </w:r>
          </w:p>
        </w:tc>
        <w:tc>
          <w:tcPr>
            <w:tcW w:w="4111" w:type="dxa"/>
            <w:gridSpan w:val="4"/>
            <w:vAlign w:val="center"/>
          </w:tcPr>
          <w:p w:rsidR="00EF50B6" w:rsidRDefault="00EF50B6" w:rsidP="00EF50B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Selected for DVI</w:t>
            </w:r>
          </w:p>
        </w:tc>
        <w:tc>
          <w:tcPr>
            <w:tcW w:w="2977" w:type="dxa"/>
            <w:gridSpan w:val="3"/>
            <w:vAlign w:val="center"/>
          </w:tcPr>
          <w:p w:rsidR="00EF50B6" w:rsidRDefault="00EF50B6" w:rsidP="00EF50B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Previous Unit</w:t>
            </w:r>
          </w:p>
        </w:tc>
      </w:tr>
      <w:tr w:rsidR="00A46B26" w:rsidTr="00E23BB5">
        <w:trPr>
          <w:trHeight w:val="4931"/>
        </w:trPr>
        <w:tc>
          <w:tcPr>
            <w:tcW w:w="3397" w:type="dxa"/>
            <w:gridSpan w:val="3"/>
            <w:vAlign w:val="center"/>
          </w:tcPr>
          <w:p w:rsidR="008A4FA4" w:rsidRPr="00EF50B6" w:rsidRDefault="00EF50B6" w:rsidP="00EF50B6">
            <w:r w:rsidRPr="00EF50B6">
              <w:t xml:space="preserve">Students will be assessed on the following criteria: </w:t>
            </w:r>
          </w:p>
          <w:p w:rsidR="00A46AA8" w:rsidRDefault="00A46AA8" w:rsidP="008A4FA4">
            <w:pPr>
              <w:pStyle w:val="ListParagraph"/>
              <w:numPr>
                <w:ilvl w:val="0"/>
                <w:numId w:val="17"/>
              </w:numPr>
            </w:pPr>
            <w:bookmarkStart w:id="0" w:name="_GoBack"/>
            <w:r>
              <w:t xml:space="preserve">Use of subject specific language/psychological terminology </w:t>
            </w:r>
          </w:p>
          <w:p w:rsidR="008A4FA4" w:rsidRPr="008A4FA4" w:rsidRDefault="00A46AA8" w:rsidP="008A4FA4">
            <w:pPr>
              <w:pStyle w:val="ListParagraph"/>
              <w:numPr>
                <w:ilvl w:val="0"/>
                <w:numId w:val="17"/>
              </w:numPr>
            </w:pPr>
            <w:r>
              <w:t xml:space="preserve">Reading psychological material </w:t>
            </w:r>
            <w:r w:rsidR="008A4FA4" w:rsidRPr="008A4FA4">
              <w:t xml:space="preserve">Inferential </w:t>
            </w:r>
            <w:bookmarkEnd w:id="0"/>
            <w:r w:rsidR="008A4FA4" w:rsidRPr="008A4FA4">
              <w:t xml:space="preserve">statistics </w:t>
            </w:r>
          </w:p>
          <w:p w:rsidR="008A4FA4" w:rsidRPr="008A4FA4" w:rsidRDefault="008A4FA4" w:rsidP="008A4FA4">
            <w:pPr>
              <w:pStyle w:val="ListParagraph"/>
              <w:numPr>
                <w:ilvl w:val="0"/>
                <w:numId w:val="17"/>
              </w:numPr>
            </w:pPr>
            <w:r w:rsidRPr="008A4FA4">
              <w:t xml:space="preserve">Report reading </w:t>
            </w:r>
          </w:p>
          <w:p w:rsidR="008A4FA4" w:rsidRDefault="008A4FA4" w:rsidP="008A4FA4">
            <w:pPr>
              <w:pStyle w:val="ListParagraph"/>
              <w:numPr>
                <w:ilvl w:val="0"/>
                <w:numId w:val="17"/>
              </w:numPr>
            </w:pPr>
            <w:r w:rsidRPr="008A4FA4">
              <w:t xml:space="preserve">Extended writing </w:t>
            </w:r>
          </w:p>
          <w:p w:rsidR="008A4FA4" w:rsidRDefault="008A4FA4" w:rsidP="008A4FA4">
            <w:pPr>
              <w:pStyle w:val="ListParagraph"/>
              <w:numPr>
                <w:ilvl w:val="0"/>
                <w:numId w:val="17"/>
              </w:numPr>
            </w:pPr>
            <w:r>
              <w:t xml:space="preserve">Evaluation of research </w:t>
            </w:r>
          </w:p>
          <w:p w:rsidR="008A4FA4" w:rsidRDefault="008A4FA4" w:rsidP="008A4FA4">
            <w:pPr>
              <w:pStyle w:val="ListParagraph"/>
              <w:numPr>
                <w:ilvl w:val="0"/>
                <w:numId w:val="17"/>
              </w:numPr>
            </w:pPr>
            <w:r>
              <w:t xml:space="preserve">Application of research to social phenomena </w:t>
            </w:r>
          </w:p>
          <w:p w:rsidR="009C02C5" w:rsidRDefault="008A4FA4" w:rsidP="009C02C5">
            <w:pPr>
              <w:pStyle w:val="ListParagraph"/>
              <w:numPr>
                <w:ilvl w:val="0"/>
                <w:numId w:val="17"/>
              </w:numPr>
            </w:pPr>
            <w:r>
              <w:t xml:space="preserve">Referencing of psychological research </w:t>
            </w:r>
          </w:p>
          <w:p w:rsidR="009C02C5" w:rsidRPr="008A4FA4" w:rsidRDefault="009C02C5" w:rsidP="009C02C5">
            <w:pPr>
              <w:pStyle w:val="ListParagraph"/>
              <w:numPr>
                <w:ilvl w:val="0"/>
                <w:numId w:val="17"/>
              </w:numPr>
            </w:pPr>
            <w:r>
              <w:t xml:space="preserve">Justifying viewpoints </w:t>
            </w:r>
          </w:p>
        </w:tc>
        <w:tc>
          <w:tcPr>
            <w:tcW w:w="4111" w:type="dxa"/>
            <w:gridSpan w:val="4"/>
            <w:vAlign w:val="center"/>
          </w:tcPr>
          <w:p w:rsidR="007D67CF" w:rsidRPr="007D67CF" w:rsidRDefault="007D67CF" w:rsidP="00A46B26">
            <w:pPr>
              <w:jc w:val="center"/>
            </w:pPr>
            <w:r w:rsidRPr="007D67CF">
              <w:t xml:space="preserve">Conformity </w:t>
            </w:r>
          </w:p>
          <w:p w:rsidR="007D67CF" w:rsidRPr="007D67CF" w:rsidRDefault="007D67CF" w:rsidP="00A46B26">
            <w:pPr>
              <w:jc w:val="center"/>
            </w:pPr>
            <w:r w:rsidRPr="007D67CF">
              <w:t xml:space="preserve">Unanimity </w:t>
            </w:r>
          </w:p>
          <w:p w:rsidR="007D67CF" w:rsidRPr="007D67CF" w:rsidRDefault="007D67CF" w:rsidP="007D67CF">
            <w:pPr>
              <w:jc w:val="center"/>
            </w:pPr>
            <w:r w:rsidRPr="007D67CF">
              <w:t>Internalisation</w:t>
            </w:r>
          </w:p>
          <w:p w:rsidR="007D67CF" w:rsidRPr="007D67CF" w:rsidRDefault="007D67CF" w:rsidP="007D67CF">
            <w:pPr>
              <w:jc w:val="center"/>
            </w:pPr>
            <w:r w:rsidRPr="007D67CF">
              <w:t xml:space="preserve">Identification </w:t>
            </w:r>
          </w:p>
          <w:p w:rsidR="007D67CF" w:rsidRPr="007D67CF" w:rsidRDefault="007D67CF" w:rsidP="007D67CF">
            <w:pPr>
              <w:jc w:val="center"/>
            </w:pPr>
            <w:r w:rsidRPr="007D67CF">
              <w:t>Compliance</w:t>
            </w:r>
          </w:p>
          <w:p w:rsidR="007D67CF" w:rsidRPr="007D67CF" w:rsidRDefault="007D67CF" w:rsidP="007D67CF">
            <w:pPr>
              <w:jc w:val="center"/>
            </w:pPr>
            <w:r w:rsidRPr="007D67CF">
              <w:t xml:space="preserve">Informational social influence </w:t>
            </w:r>
          </w:p>
          <w:p w:rsidR="007D67CF" w:rsidRPr="007D67CF" w:rsidRDefault="007D67CF" w:rsidP="007D67CF">
            <w:pPr>
              <w:jc w:val="center"/>
            </w:pPr>
            <w:r w:rsidRPr="007D67CF">
              <w:t>Normative social influence</w:t>
            </w:r>
          </w:p>
          <w:p w:rsidR="007D67CF" w:rsidRPr="007D67CF" w:rsidRDefault="007D67CF" w:rsidP="007D67CF">
            <w:pPr>
              <w:jc w:val="center"/>
            </w:pPr>
            <w:r w:rsidRPr="007D67CF">
              <w:t>Obedience</w:t>
            </w:r>
          </w:p>
          <w:p w:rsidR="007D67CF" w:rsidRPr="007D67CF" w:rsidRDefault="007D67CF" w:rsidP="007D67CF">
            <w:pPr>
              <w:jc w:val="center"/>
            </w:pPr>
            <w:r w:rsidRPr="007D67CF">
              <w:t xml:space="preserve">Situational variables </w:t>
            </w:r>
          </w:p>
          <w:p w:rsidR="007D67CF" w:rsidRPr="007D67CF" w:rsidRDefault="007D67CF" w:rsidP="007D67CF">
            <w:pPr>
              <w:jc w:val="center"/>
            </w:pPr>
            <w:r w:rsidRPr="007D67CF">
              <w:t xml:space="preserve">Proximity </w:t>
            </w:r>
          </w:p>
          <w:p w:rsidR="007D67CF" w:rsidRPr="007D67CF" w:rsidRDefault="007D67CF" w:rsidP="007D67CF">
            <w:pPr>
              <w:jc w:val="center"/>
            </w:pPr>
            <w:r w:rsidRPr="007D67CF">
              <w:t xml:space="preserve">Agentic state </w:t>
            </w:r>
          </w:p>
          <w:p w:rsidR="007D67CF" w:rsidRPr="007D67CF" w:rsidRDefault="007D67CF" w:rsidP="007D67CF">
            <w:pPr>
              <w:jc w:val="center"/>
            </w:pPr>
            <w:r w:rsidRPr="007D67CF">
              <w:t xml:space="preserve">Legitimacy of authority </w:t>
            </w:r>
          </w:p>
          <w:p w:rsidR="007D67CF" w:rsidRPr="007D67CF" w:rsidRDefault="007D67CF" w:rsidP="007D67CF">
            <w:pPr>
              <w:jc w:val="center"/>
            </w:pPr>
            <w:r w:rsidRPr="007D67CF">
              <w:t xml:space="preserve">Dispositional explanation </w:t>
            </w:r>
          </w:p>
          <w:p w:rsidR="007D67CF" w:rsidRPr="007D67CF" w:rsidRDefault="007D67CF" w:rsidP="007D67CF">
            <w:pPr>
              <w:jc w:val="center"/>
            </w:pPr>
            <w:r w:rsidRPr="007D67CF">
              <w:t xml:space="preserve">Authoritarian personality </w:t>
            </w:r>
          </w:p>
          <w:p w:rsidR="007D67CF" w:rsidRDefault="007D67CF" w:rsidP="007D67CF">
            <w:pPr>
              <w:jc w:val="center"/>
            </w:pPr>
            <w:r w:rsidRPr="007D67CF">
              <w:t xml:space="preserve">Locus of control </w:t>
            </w:r>
          </w:p>
          <w:p w:rsidR="007D67CF" w:rsidRPr="00EF50B6" w:rsidRDefault="007D67CF" w:rsidP="00EF50B6">
            <w:pPr>
              <w:jc w:val="center"/>
            </w:pPr>
            <w:r>
              <w:t xml:space="preserve">Social cryptoamnesia </w:t>
            </w:r>
          </w:p>
        </w:tc>
        <w:tc>
          <w:tcPr>
            <w:tcW w:w="2977" w:type="dxa"/>
            <w:gridSpan w:val="3"/>
            <w:vAlign w:val="center"/>
          </w:tcPr>
          <w:p w:rsidR="007D67CF" w:rsidRDefault="007D67CF" w:rsidP="00A46B26">
            <w:pPr>
              <w:jc w:val="center"/>
            </w:pPr>
            <w:r w:rsidRPr="007D67CF">
              <w:t xml:space="preserve">This is </w:t>
            </w:r>
            <w:r w:rsidR="008A4FA4">
              <w:t>the first half term of the A</w:t>
            </w:r>
            <w:r w:rsidRPr="007D67CF">
              <w:t xml:space="preserve"> level course</w:t>
            </w:r>
            <w:r w:rsidR="008A4FA4">
              <w:t xml:space="preserve"> and it likely that this will be novel information for many learners. </w:t>
            </w:r>
          </w:p>
          <w:p w:rsidR="008A4FA4" w:rsidRPr="007D67CF" w:rsidRDefault="008A4FA4" w:rsidP="00A46B26">
            <w:pPr>
              <w:jc w:val="center"/>
            </w:pPr>
          </w:p>
          <w:p w:rsidR="007D67CF" w:rsidRDefault="007D67CF" w:rsidP="00A46B26">
            <w:pPr>
              <w:jc w:val="center"/>
            </w:pPr>
            <w:r w:rsidRPr="007D67CF">
              <w:t>There will be strong links to GCSE maths using their data analysis skills.</w:t>
            </w:r>
          </w:p>
          <w:p w:rsidR="007D67CF" w:rsidRDefault="007D67CF" w:rsidP="00A46B26">
            <w:pPr>
              <w:jc w:val="center"/>
              <w:rPr>
                <w:b/>
                <w:u w:val="single"/>
              </w:rPr>
            </w:pPr>
          </w:p>
          <w:p w:rsidR="007D67CF" w:rsidRPr="00104B63" w:rsidRDefault="007D67CF" w:rsidP="00A46B26">
            <w:pPr>
              <w:jc w:val="center"/>
              <w:rPr>
                <w:u w:val="single"/>
              </w:rPr>
            </w:pPr>
            <w:r w:rsidRPr="00104B63">
              <w:rPr>
                <w:u w:val="single"/>
              </w:rPr>
              <w:t xml:space="preserve">Students may have encountered </w:t>
            </w:r>
            <w:r w:rsidR="00104B63" w:rsidRPr="00104B63">
              <w:rPr>
                <w:u w:val="single"/>
              </w:rPr>
              <w:t>conformity, obedience and minority influence if they completed GCSE Psychology</w:t>
            </w:r>
          </w:p>
        </w:tc>
      </w:tr>
      <w:tr w:rsidR="00104B63" w:rsidTr="008C2235">
        <w:tc>
          <w:tcPr>
            <w:tcW w:w="10485" w:type="dxa"/>
            <w:gridSpan w:val="10"/>
            <w:vAlign w:val="center"/>
          </w:tcPr>
          <w:p w:rsidR="00104B63" w:rsidRDefault="00104B63" w:rsidP="001E08AA">
            <w:r>
              <w:t xml:space="preserve">Students will be assessed on the following criteria: </w:t>
            </w:r>
          </w:p>
          <w:p w:rsidR="00104B63" w:rsidRPr="00104B63" w:rsidRDefault="00104B63" w:rsidP="00D302B2">
            <w:pPr>
              <w:pStyle w:val="ListParagraph"/>
              <w:numPr>
                <w:ilvl w:val="0"/>
                <w:numId w:val="8"/>
              </w:numPr>
            </w:pPr>
            <w:r w:rsidRPr="00104B63">
              <w:t xml:space="preserve">A01 – Key knowledge </w:t>
            </w:r>
          </w:p>
          <w:p w:rsidR="00104B63" w:rsidRPr="00104B63" w:rsidRDefault="00104B63" w:rsidP="00104B63">
            <w:pPr>
              <w:pStyle w:val="ListParagraph"/>
              <w:numPr>
                <w:ilvl w:val="0"/>
                <w:numId w:val="8"/>
              </w:numPr>
            </w:pPr>
            <w:r w:rsidRPr="00104B63">
              <w:t xml:space="preserve">A02 – Application of knowledge </w:t>
            </w:r>
          </w:p>
          <w:p w:rsidR="00104B63" w:rsidRDefault="00104B63" w:rsidP="008A4FA4">
            <w:pPr>
              <w:pStyle w:val="ListParagraph"/>
              <w:numPr>
                <w:ilvl w:val="0"/>
                <w:numId w:val="8"/>
              </w:numPr>
            </w:pPr>
            <w:r w:rsidRPr="00104B63">
              <w:t xml:space="preserve">A03 – evaluation </w:t>
            </w:r>
          </w:p>
          <w:p w:rsidR="008A4FA4" w:rsidRPr="008A4FA4" w:rsidRDefault="008A4FA4" w:rsidP="008A4FA4"/>
        </w:tc>
      </w:tr>
      <w:tr w:rsidR="00A46B26" w:rsidTr="00E23BB5">
        <w:tc>
          <w:tcPr>
            <w:tcW w:w="3397" w:type="dxa"/>
            <w:gridSpan w:val="3"/>
            <w:vAlign w:val="center"/>
          </w:tcPr>
          <w:p w:rsid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Careers/Employability</w:t>
            </w:r>
          </w:p>
        </w:tc>
        <w:tc>
          <w:tcPr>
            <w:tcW w:w="7088" w:type="dxa"/>
            <w:gridSpan w:val="7"/>
            <w:vAlign w:val="center"/>
          </w:tcPr>
          <w:p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unit prepare students for the next unit?</w:t>
            </w:r>
          </w:p>
        </w:tc>
      </w:tr>
      <w:tr w:rsidR="00A46B26" w:rsidTr="00E23BB5">
        <w:trPr>
          <w:trHeight w:val="1153"/>
        </w:trPr>
        <w:tc>
          <w:tcPr>
            <w:tcW w:w="3397" w:type="dxa"/>
            <w:gridSpan w:val="3"/>
            <w:vAlign w:val="center"/>
          </w:tcPr>
          <w:p w:rsidR="00577B8E" w:rsidRDefault="00577B8E" w:rsidP="00104B63"/>
          <w:p w:rsidR="00A46B26" w:rsidRPr="00104B63" w:rsidRDefault="00104B63" w:rsidP="00104B63">
            <w:r w:rsidRPr="00104B63">
              <w:t>Links to social services, Human resource specialist, researcher</w:t>
            </w:r>
            <w:r>
              <w:t xml:space="preserve">, consultant </w:t>
            </w:r>
          </w:p>
          <w:p w:rsidR="00A46B26" w:rsidRPr="004832FF" w:rsidRDefault="00A46B26" w:rsidP="00501DFE"/>
        </w:tc>
        <w:tc>
          <w:tcPr>
            <w:tcW w:w="7088" w:type="dxa"/>
            <w:gridSpan w:val="7"/>
            <w:vAlign w:val="center"/>
          </w:tcPr>
          <w:p w:rsidR="004832FF" w:rsidRDefault="00577B8E" w:rsidP="009C02C5">
            <w:pPr>
              <w:pStyle w:val="ListParagraph"/>
              <w:numPr>
                <w:ilvl w:val="0"/>
                <w:numId w:val="21"/>
              </w:numPr>
            </w:pPr>
            <w:r>
              <w:t xml:space="preserve">This unit exposes students to psychological research, examining concepts such as validity and reliability to evaluate research. </w:t>
            </w:r>
          </w:p>
          <w:p w:rsidR="009C02C5" w:rsidRPr="001E08AA" w:rsidRDefault="009C02C5" w:rsidP="009C02C5">
            <w:pPr>
              <w:pStyle w:val="ListParagraph"/>
              <w:numPr>
                <w:ilvl w:val="0"/>
                <w:numId w:val="21"/>
              </w:numPr>
            </w:pPr>
            <w:r>
              <w:t xml:space="preserve">Students begin to learn to compare and contrast explanations for psychological phenomena. </w:t>
            </w:r>
          </w:p>
        </w:tc>
      </w:tr>
    </w:tbl>
    <w:p w:rsidR="002F34DF" w:rsidRPr="00AD595B" w:rsidRDefault="002F34DF">
      <w:pPr>
        <w:rPr>
          <w:sz w:val="12"/>
        </w:rPr>
      </w:pPr>
    </w:p>
    <w:sectPr w:rsidR="002F34DF" w:rsidRPr="00AD595B" w:rsidSect="00166980">
      <w:pgSz w:w="11906" w:h="16838"/>
      <w:pgMar w:top="851" w:right="21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3D9"/>
    <w:multiLevelType w:val="hybridMultilevel"/>
    <w:tmpl w:val="3712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C59"/>
    <w:multiLevelType w:val="multilevel"/>
    <w:tmpl w:val="624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71A45"/>
    <w:multiLevelType w:val="hybridMultilevel"/>
    <w:tmpl w:val="E826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0C10"/>
    <w:multiLevelType w:val="hybridMultilevel"/>
    <w:tmpl w:val="02FA8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4740"/>
    <w:multiLevelType w:val="multilevel"/>
    <w:tmpl w:val="51FA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6697A"/>
    <w:multiLevelType w:val="hybridMultilevel"/>
    <w:tmpl w:val="6C86D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793D"/>
    <w:multiLevelType w:val="hybridMultilevel"/>
    <w:tmpl w:val="ECD43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B4D72"/>
    <w:multiLevelType w:val="hybridMultilevel"/>
    <w:tmpl w:val="C8642468"/>
    <w:lvl w:ilvl="0" w:tplc="69460A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9B4976"/>
    <w:multiLevelType w:val="hybridMultilevel"/>
    <w:tmpl w:val="0BE4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4D81"/>
    <w:multiLevelType w:val="hybridMultilevel"/>
    <w:tmpl w:val="6E36AB7E"/>
    <w:lvl w:ilvl="0" w:tplc="69460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82458"/>
    <w:multiLevelType w:val="hybridMultilevel"/>
    <w:tmpl w:val="145E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E7005"/>
    <w:multiLevelType w:val="hybridMultilevel"/>
    <w:tmpl w:val="5DCA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F5D80"/>
    <w:multiLevelType w:val="hybridMultilevel"/>
    <w:tmpl w:val="75A0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1750A"/>
    <w:multiLevelType w:val="hybridMultilevel"/>
    <w:tmpl w:val="9844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63E80"/>
    <w:multiLevelType w:val="hybridMultilevel"/>
    <w:tmpl w:val="C6CE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8302A"/>
    <w:multiLevelType w:val="hybridMultilevel"/>
    <w:tmpl w:val="5DF0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97514"/>
    <w:multiLevelType w:val="hybridMultilevel"/>
    <w:tmpl w:val="C0D0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D4504"/>
    <w:multiLevelType w:val="hybridMultilevel"/>
    <w:tmpl w:val="F70666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EE44AA"/>
    <w:multiLevelType w:val="hybridMultilevel"/>
    <w:tmpl w:val="D45EB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3514"/>
    <w:multiLevelType w:val="hybridMultilevel"/>
    <w:tmpl w:val="D77C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C5A9B"/>
    <w:multiLevelType w:val="hybridMultilevel"/>
    <w:tmpl w:val="795A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0"/>
  </w:num>
  <w:num w:numId="5">
    <w:abstractNumId w:val="18"/>
  </w:num>
  <w:num w:numId="6">
    <w:abstractNumId w:val="0"/>
  </w:num>
  <w:num w:numId="7">
    <w:abstractNumId w:val="14"/>
  </w:num>
  <w:num w:numId="8">
    <w:abstractNumId w:val="5"/>
  </w:num>
  <w:num w:numId="9">
    <w:abstractNumId w:val="9"/>
  </w:num>
  <w:num w:numId="10">
    <w:abstractNumId w:val="7"/>
  </w:num>
  <w:num w:numId="11">
    <w:abstractNumId w:val="17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13"/>
  </w:num>
  <w:num w:numId="17">
    <w:abstractNumId w:val="3"/>
  </w:num>
  <w:num w:numId="18">
    <w:abstractNumId w:val="8"/>
  </w:num>
  <w:num w:numId="19">
    <w:abstractNumId w:val="4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046F57"/>
    <w:rsid w:val="00104B63"/>
    <w:rsid w:val="00110F17"/>
    <w:rsid w:val="0015247B"/>
    <w:rsid w:val="00166980"/>
    <w:rsid w:val="001E08AA"/>
    <w:rsid w:val="002F34DF"/>
    <w:rsid w:val="00365ACC"/>
    <w:rsid w:val="00367829"/>
    <w:rsid w:val="004832FF"/>
    <w:rsid w:val="00501DFE"/>
    <w:rsid w:val="00577B8E"/>
    <w:rsid w:val="006D174A"/>
    <w:rsid w:val="0077778A"/>
    <w:rsid w:val="007B5DCF"/>
    <w:rsid w:val="007D67CF"/>
    <w:rsid w:val="00805A5E"/>
    <w:rsid w:val="0081257D"/>
    <w:rsid w:val="00873CF1"/>
    <w:rsid w:val="008A4FA4"/>
    <w:rsid w:val="008E2B75"/>
    <w:rsid w:val="009C02C5"/>
    <w:rsid w:val="00A46AA8"/>
    <w:rsid w:val="00A46B26"/>
    <w:rsid w:val="00AD595B"/>
    <w:rsid w:val="00CA5BA5"/>
    <w:rsid w:val="00CF728C"/>
    <w:rsid w:val="00D302B2"/>
    <w:rsid w:val="00D71BAC"/>
    <w:rsid w:val="00E010A6"/>
    <w:rsid w:val="00E23BB5"/>
    <w:rsid w:val="00EC0572"/>
    <w:rsid w:val="00E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0941"/>
  <w15:chartTrackingRefBased/>
  <w15:docId w15:val="{183927CC-A481-442D-838D-D3CD51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51504-4EA6-4493-95ED-2DA66DB55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5841a-5909-4d2f-a544-c309ae69ac52"/>
    <ds:schemaRef ds:uri="87479283-8fd9-4aff-b19f-38b2bc70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99B39-A758-4BF6-BE16-54357DC65431}">
  <ds:schemaRefs>
    <ds:schemaRef ds:uri="87479283-8fd9-4aff-b19f-38b2bc70945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8c5841a-5909-4d2f-a544-c309ae69ac52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Khan (St Marks)</dc:creator>
  <cp:keywords/>
  <dc:description/>
  <cp:lastModifiedBy>Eloise Smith (St Marks)</cp:lastModifiedBy>
  <cp:revision>4</cp:revision>
  <cp:lastPrinted>2022-02-23T15:20:00Z</cp:lastPrinted>
  <dcterms:created xsi:type="dcterms:W3CDTF">2022-06-24T09:29:00Z</dcterms:created>
  <dcterms:modified xsi:type="dcterms:W3CDTF">2022-06-24T12:24:00Z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</Properties>
</file>